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7A" w:rsidRPr="005C1133" w:rsidRDefault="009A407A" w:rsidP="009A407A">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                               </w:t>
      </w:r>
      <w:r w:rsidRPr="005C1133">
        <w:rPr>
          <w:rFonts w:ascii="Times New Roman" w:eastAsia="Times New Roman" w:hAnsi="Times New Roman" w:cs="Times New Roman"/>
          <w:lang w:eastAsia="pl-PL"/>
        </w:rPr>
        <w:t xml:space="preserve">Ogłoszenie nr 74335 - 2017 z dnia 2017-04-26 r. </w:t>
      </w:r>
    </w:p>
    <w:p w:rsidR="009A407A" w:rsidRPr="005C1133" w:rsidRDefault="009A407A" w:rsidP="009A407A">
      <w:pPr>
        <w:spacing w:after="0" w:line="240" w:lineRule="auto"/>
        <w:jc w:val="center"/>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Przysucha: Świadczenie usług w zakresie całodziennego żywienia pacjentów w SPZZOZ w Przysusze(w systemie cateringowym).</w:t>
      </w:r>
      <w:r w:rsidRPr="005C1133">
        <w:rPr>
          <w:rFonts w:ascii="Times New Roman" w:eastAsia="Times New Roman" w:hAnsi="Times New Roman" w:cs="Times New Roman"/>
          <w:lang w:eastAsia="pl-PL"/>
        </w:rPr>
        <w:br/>
        <w:t xml:space="preserve">OGŁOSZENIE O UDZIELENIU ZAMÓWIENIA -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Zamieszczanie ogłoszenia:</w:t>
      </w:r>
      <w:r w:rsidRPr="005C1133">
        <w:rPr>
          <w:rFonts w:ascii="Times New Roman" w:eastAsia="Times New Roman" w:hAnsi="Times New Roman" w:cs="Times New Roman"/>
          <w:lang w:eastAsia="pl-PL"/>
        </w:rPr>
        <w:t xml:space="preserve"> obowiązkowe.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Ogłoszenie dotyczy:</w:t>
      </w:r>
      <w:r w:rsidRPr="005C1133">
        <w:rPr>
          <w:rFonts w:ascii="Times New Roman" w:eastAsia="Times New Roman" w:hAnsi="Times New Roman" w:cs="Times New Roman"/>
          <w:lang w:eastAsia="pl-PL"/>
        </w:rPr>
        <w:t xml:space="preserve"> zamówienia publicznego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Zamówienie dotyczy projektu lub programu współfinansowanego ze środków Unii Europejskiej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 xml:space="preserve">nie </w:t>
      </w:r>
    </w:p>
    <w:p w:rsidR="009A407A" w:rsidRPr="005C1133" w:rsidRDefault="009A407A" w:rsidP="009A407A">
      <w:pPr>
        <w:spacing w:after="24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Nazwa projektu lub programu</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Zamówienie było przedmiotem ogłoszenia w Biuletynie Zamówień Publicznych:</w:t>
      </w:r>
      <w:r w:rsidRPr="005C1133">
        <w:rPr>
          <w:rFonts w:ascii="Times New Roman" w:eastAsia="Times New Roman" w:hAnsi="Times New Roman" w:cs="Times New Roman"/>
          <w:lang w:eastAsia="pl-PL"/>
        </w:rPr>
        <w:t xml:space="preserve"> tak </w:t>
      </w:r>
      <w:r w:rsidRPr="005C1133">
        <w:rPr>
          <w:rFonts w:ascii="Times New Roman" w:eastAsia="Times New Roman" w:hAnsi="Times New Roman" w:cs="Times New Roman"/>
          <w:lang w:eastAsia="pl-PL"/>
        </w:rPr>
        <w:br/>
        <w:t>Numer ogłoszenia: 56048-2017</w:t>
      </w:r>
    </w:p>
    <w:p w:rsidR="009A407A" w:rsidRPr="005C1133" w:rsidRDefault="009A407A" w:rsidP="009A407A">
      <w:pPr>
        <w:spacing w:after="0" w:line="240" w:lineRule="auto"/>
        <w:rPr>
          <w:rFonts w:ascii="Times New Roman" w:eastAsia="Times New Roman" w:hAnsi="Times New Roman" w:cs="Times New Roman"/>
          <w:lang w:eastAsia="pl-PL"/>
        </w:rPr>
      </w:pP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Ogłoszenie o zmianie ogłoszenia zostało zamieszczone w Biuletynie Zamówień Publicznych:</w:t>
      </w:r>
      <w:r w:rsidRPr="005C1133">
        <w:rPr>
          <w:rFonts w:ascii="Times New Roman" w:eastAsia="Times New Roman" w:hAnsi="Times New Roman" w:cs="Times New Roman"/>
          <w:lang w:eastAsia="pl-PL"/>
        </w:rPr>
        <w:t xml:space="preserve"> nie </w:t>
      </w:r>
    </w:p>
    <w:p w:rsidR="009A407A" w:rsidRPr="005C1133" w:rsidRDefault="009A407A" w:rsidP="009A407A">
      <w:pPr>
        <w:spacing w:after="0" w:line="240" w:lineRule="auto"/>
        <w:rPr>
          <w:rFonts w:ascii="Times New Roman" w:eastAsia="Times New Roman" w:hAnsi="Times New Roman" w:cs="Times New Roman"/>
          <w:lang w:eastAsia="pl-PL"/>
        </w:rPr>
      </w:pP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u w:val="single"/>
          <w:lang w:eastAsia="pl-PL"/>
        </w:rPr>
        <w:t>SEKCJA I: ZAMAWIAJĄCY</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Postępowanie zostało przeprowadzone przez centralnego zamawiającego</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 xml:space="preserve">nie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Postępowanie zostało przeprowadzone przez podmiot, któremu zamawiający powierzył/powierzyli przeprowadzenie postępowania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 xml:space="preserve">nie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Postępowanie zostało przeprowadzone wspólnie przez zamawiających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 xml:space="preserve">nie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Postępowanie zostało przeprowadzone wspólnie z zamawiającymi z innych państw członkowskich Unii Europejskiej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 xml:space="preserve">nie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Informacje dodatkowe:</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I. 1) NAZWA I ADRES: </w:t>
      </w:r>
      <w:r w:rsidRPr="005C1133">
        <w:rPr>
          <w:rFonts w:ascii="Times New Roman" w:eastAsia="Times New Roman" w:hAnsi="Times New Roman" w:cs="Times New Roman"/>
          <w:lang w:eastAsia="pl-PL"/>
        </w:rPr>
        <w:t>Samodzielny Publiczny Zespół Zakładów Opieki Zdrowotnej , krajowy numer identyfikacyjny ---, ul. Aleja Jana Pawła II  9A, 26-400   Przysucha, państwo Polska, woj. mazowieckie, tel. 48 3833505, faks 48 3833504, e-mail sekretariat@spzzozprzysucha.pl</w:t>
      </w:r>
      <w:r w:rsidRPr="005C1133">
        <w:rPr>
          <w:rFonts w:ascii="Times New Roman" w:eastAsia="Times New Roman" w:hAnsi="Times New Roman" w:cs="Times New Roman"/>
          <w:lang w:eastAsia="pl-PL"/>
        </w:rPr>
        <w:br/>
        <w:t xml:space="preserve">Adres strony internetowej (URL): www.spzzozprzysucha.pl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I. 2) RODZAJ ZAMAWIAJĄCEGO:</w:t>
      </w:r>
      <w:r w:rsidRPr="005C1133">
        <w:rPr>
          <w:rFonts w:ascii="Times New Roman" w:eastAsia="Times New Roman" w:hAnsi="Times New Roman" w:cs="Times New Roman"/>
          <w:lang w:eastAsia="pl-PL"/>
        </w:rPr>
        <w:t xml:space="preserve">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Inny: Samodzielny Publiczny Zespół Zakładów Opieki Zdrowotnej</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I.3) WSPÓLNE UDZIELANIE ZAMÓWIENIA </w:t>
      </w:r>
      <w:r w:rsidRPr="005C1133">
        <w:rPr>
          <w:rFonts w:ascii="Times New Roman" w:eastAsia="Times New Roman" w:hAnsi="Times New Roman" w:cs="Times New Roman"/>
          <w:b/>
          <w:bCs/>
          <w:i/>
          <w:iCs/>
          <w:lang w:eastAsia="pl-PL"/>
        </w:rPr>
        <w:t>(jeżeli dotyczy)</w:t>
      </w:r>
      <w:r w:rsidRPr="005C1133">
        <w:rPr>
          <w:rFonts w:ascii="Times New Roman" w:eastAsia="Times New Roman" w:hAnsi="Times New Roman" w:cs="Times New Roman"/>
          <w:b/>
          <w:bCs/>
          <w:lang w:eastAsia="pl-PL"/>
        </w:rPr>
        <w:t xml:space="preserve">: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 xml:space="preserve">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u w:val="single"/>
          <w:lang w:eastAsia="pl-PL"/>
        </w:rPr>
        <w:t xml:space="preserve">SEKCJA II: PRZEDMIOT ZAMÓWIENIA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II.1) Nazwa nadana zamówieniu przez zamawiającego: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Świadczenie usług w zakresie całodziennego żywienia pacjentów w SPZZOZ w Przysusze(w systemie cateringowym).</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Numer referencyjny </w:t>
      </w:r>
      <w:r w:rsidRPr="005C1133">
        <w:rPr>
          <w:rFonts w:ascii="Times New Roman" w:eastAsia="Times New Roman" w:hAnsi="Times New Roman" w:cs="Times New Roman"/>
          <w:b/>
          <w:bCs/>
          <w:i/>
          <w:iCs/>
          <w:lang w:eastAsia="pl-PL"/>
        </w:rPr>
        <w:t>(jeżeli dotyczy)</w:t>
      </w:r>
      <w:r w:rsidRPr="005C1133">
        <w:rPr>
          <w:rFonts w:ascii="Times New Roman" w:eastAsia="Times New Roman" w:hAnsi="Times New Roman" w:cs="Times New Roman"/>
          <w:b/>
          <w:bCs/>
          <w:lang w:eastAsia="pl-PL"/>
        </w:rPr>
        <w:t xml:space="preserve">: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01/ZP/2017</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II.2) Rodzaj zamówienia:</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 xml:space="preserve">Usługi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II.3) Krótki opis przedmiotu zamówienia </w:t>
      </w:r>
      <w:r w:rsidRPr="005C1133">
        <w:rPr>
          <w:rFonts w:ascii="Times New Roman" w:eastAsia="Times New Roman" w:hAnsi="Times New Roman" w:cs="Times New Roman"/>
          <w:b/>
          <w:bCs/>
          <w:i/>
          <w:iCs/>
          <w:lang w:eastAsia="pl-PL"/>
        </w:rPr>
        <w:t>(wielkość, zakres, rodzaj i ilość dostaw, usług lub robót budowlanych lub określenie zapotrzebowania i wymagań )</w:t>
      </w:r>
      <w:r w:rsidRPr="005C1133">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lastRenderedPageBreak/>
        <w:t xml:space="preserve">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 Obiady muszą być urozmaicone, te same potrawy nie mogą powtarzać się częściej niż raz na 7 dni 10.Zamawiający wymagał będzie od Wykonawcy przygotowywania w okresie Świąt Bożego Narodzenia i Wielkanocy dla pacjentów pozostających w szpitalu posiłków o charakterze świątecznym, uwzględniając tradycyjne potrawy. 11.Wykonawca zapewni w wyjątkowych sytuacjach (na zgłoszenie) posiłki w zastawie jednorazowej dla pacjentów objętych reżimem sanitarnym. 12.Wykonawca zapewni potrzebne pojemniki do zbierania odpadów pokonsumpcyjnych. 13.Po zakończeniu pory wydawania poszczególnych posiłków wykonawca odbierze odpady pokonsumpcyjne, brudne pojemniki i inne narzędzia służące do dostarczania i przechowywania żywności z miejsc wyznaczonych przez zamawiającego (oddziały szpitalne). 14.Wykonawca zobowiązany jest do przestrzegania obowiązujących przepisów w zakresie wywozu i unieszkodliwiania opadów pokonsumpcyjnych zgodnie z obowiązującymi przepisami, w szczególności ustawą z 14 grudnia 2012r.o odpadach (Dz. U. 2013.21). 15.Wykonawca wskaże Zamawiającemu osobę (z imienia i nazwiska), która na bieżąco będzie przyjmowała uwagi dotyczące jakości realizowanej usługi (niezgodności jakościowe i ilościowe), 16.Wykonawca zobowiązany będzie do przedstawiania co kwartał Zamawiającemu protokołu z prowadzonych badań żywności. 17. Posiłki muszą być dostarczone w termosach i pojemnikach GN, które nie mogą być uszkodzone i popękane. Pokrywy pojemników GN powinny posiadać silikonowe uszczelki. Wykonawca zobowiązany będzie do zapakowania posiłków z podziałem na poszczególne oddziały szpitala zgodnie ze złożonym zamówieniem oraz oznakowania pojemników jednostkowych, dla jakiego rodzaju diety dana potrawa jest przewidziana. 18.Pracownicy Wykonawcy zajmujący się dowozem posiłków zobowiązani są do posiadania i stosowania ubrań ochronnych, zachowania czystego i schludnego wyglądu osobistego oraz posiadania aktualnych książeczek zdrowia do celów sanitarno-epidemiologicznych 19.Zamawiający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30 minut od chwili zgłoszenia, wycofania reklamowanych posiłków oraz zastąpienia ich </w:t>
      </w:r>
      <w:r w:rsidRPr="005C1133">
        <w:rPr>
          <w:rFonts w:ascii="Times New Roman" w:eastAsia="Times New Roman" w:hAnsi="Times New Roman" w:cs="Times New Roman"/>
          <w:lang w:eastAsia="pl-PL"/>
        </w:rPr>
        <w:lastRenderedPageBreak/>
        <w:t xml:space="preserve">pełnowartościowymi posiłkami. 20.Zamawiający, co najmniej raz w miesiącu skontroluje sprzęt Wykonawcy, w którym będą dostarczane posiłki. 21.Wykonawca zobowiązany będzie do przestrzegania procedur higienicznych dotyczących higieny rąk, środków transportu, urządzeń i sprzętu oraz stosowania preparatów myjących i dezynfekujących dopuszczonych do stosowania w kontakcie z żywnością. 22.Wykonawca przedstawi zespołowi kontroli zakażeń szpitalnych wykaz preparatów myjących i dezynfekujących, oraz sprzętu wykorzystywanego do utrzymania bezpieczeństwa epidemiologicznego stosowanych przez Zamawiającego; w zakresie realizowanej usługi Wykonawca załączy do oferty aktualne ulotki i karty charakterystyki stosowanych preparatów oraz procedury: higieny rąk, przygotowywania posiłków, mycia i dezynfekcji środków transportu, urządzeń i sprzętu ( w czasie do 14 dni od rozstrzygnięcia przetargu). 23. Zamawiający zastrzega sobie prawo do przeprowadzenia audytu wewnętrznego u Wykonawcy w szczególności w zakresie przestrzegania zasad </w:t>
      </w:r>
      <w:proofErr w:type="spellStart"/>
      <w:r w:rsidRPr="005C1133">
        <w:rPr>
          <w:rFonts w:ascii="Times New Roman" w:eastAsia="Times New Roman" w:hAnsi="Times New Roman" w:cs="Times New Roman"/>
          <w:lang w:eastAsia="pl-PL"/>
        </w:rPr>
        <w:t>sanitarno</w:t>
      </w:r>
      <w:proofErr w:type="spellEnd"/>
      <w:r w:rsidRPr="005C1133">
        <w:rPr>
          <w:rFonts w:ascii="Times New Roman" w:eastAsia="Times New Roman" w:hAnsi="Times New Roman" w:cs="Times New Roman"/>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24. Wykonawca zobowiązany jest udostępnić Zamawiającemu na jego żądanie: protokołu kontroli sanitarnej środka transportu, rejestracji mycia i dezynfekcji termosów, protokołów z każdorazowej kontroli Wojewódzkiej/ Powiatowej Stacji Sanitarno-Epidemiologicznej. 25. Środek transportu musi posiadać widocznie wyeksponowaną instrukcję oraz harmonogram, które dotyczą mycia i dezynfekcji pojazdu. Zamawiający ma prawo do kontroli czystości środka transportu i sporządzania zapisów z dokonanej kontroli. 26.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27. Wykonawca zobowiązany jest do pobierania i przechowywania próbek wydanych posiłków przez co najmniej 3 dni od chwili kiedy cała partia została przyjęta do szpitala. Pobieranie próbek i ich przechowywanie będzie odbywało się zgodnie z wymogami Rozporządzenia Ministra Zdrowia z dnia 17 kwietnia 2007 r. w sprawie pobierania i przechowywania próbek żywności przez zakłady zbiorowego żywienia typu zamkniętego (Dz. U. z 2007 r., Nr 80, poz. 545 ze zm.).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3.Produkty sypkie muszą być dostarczone w odpowiednich pojemnikach, dopuszczonych do obrotu spożywczego 4.Dania porcjowane muszą być układane na tackach, foliowane 5.Pieczywo należy dostarczać w pojemnikach, dodatkowo zapakowane w folię. Pieczywo do dzielenia, np. chleb muszą być pokrojone 6.Wykonawca zobowiązuje się dostarczyć termometr zanurzeniowy do pomiaru temperatury dostarczanych posiłków na własny koszt na każde wezwanie Zamawiającego do dyspozycji osób nadzorujących realizację przedmiotu umowy ze strony Zamawiającego. 7.Niedopuszczalne jest, aby dostarczane posiłki miały postać półproduktów. 8.Przedmiot zamówienia opisano w sposób nie utrudniający uczciwej konkurencji, zgodnie z postanowieniami art.29 ust.2 ustawy. 9.Przedmiot zamówienia jest niepodzielny. Zamawiający nie dopuszcza złożenia oferty częściowej. 10.Zamawiający nie dopuszcza złożenia oferty wariantowej. 11.Miejsce realizacji: Posiłki dostarczane będą przez Wykonawcę, zgodnie z wymogami sanitarnymi, do poszczególnych kuchni oddziałowych tj.: Oddział wewnętrzny, Oddział neurologiczny, Zakład Opiekuńczo-Leczniczy (ZOL). 12.Posiłki dostarczane będą do wyżej wskazanych oddziałów o ustalonych porach dnia, tj.: śniadanie do godz. 0815, obiad do godz. 1315, kolacja do godz.1715 13.Nie dopuszcza się łącznego dostarczania posiłków głównych (tj. śniadania, obiadu, kolacji) w tym samym czasie. Posiłki dodatkowe, wynikające z rodzaju diety, dostarczane będą następująco: drugie śniadanie – razem ze śniadaniem, podwieczorek – razem z obiadem, 14.Posiłki dodatkowe, o których wyżej w niniejszej SIWZ, podawane są pacjentom, którym zalecono odpowiednie diety, wskazane w pkt.2 specyfikacji. 15.W całodziennym żywieniu, przy uwzględnieniu 81 osób, obok osób spożywających 3 podstawowe posiłki, średnio około 14 osób otrzymuje drugie śniadanie i 14 osób otrzymuje podwieczorek. 16.Ilość </w:t>
      </w:r>
      <w:r w:rsidRPr="005C1133">
        <w:rPr>
          <w:rFonts w:ascii="Times New Roman" w:eastAsia="Times New Roman" w:hAnsi="Times New Roman" w:cs="Times New Roman"/>
          <w:lang w:eastAsia="pl-PL"/>
        </w:rPr>
        <w:lastRenderedPageBreak/>
        <w:t xml:space="preserve">posiłków zamawianych w ciągu dnia nie będzie ulegać zmianie. 17.Średnia ilość diet w ciągu dnia przedstawia się następująco: dieta podstawowa 34 dieta lekkostrawna 30 dieta z ograniczeniem łatwo przyswajalnych węglowodanów 14 dieta indywidualna 3 _____ suma 81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5C1133">
        <w:rPr>
          <w:rFonts w:ascii="Times New Roman" w:eastAsia="Times New Roman" w:hAnsi="Times New Roman" w:cs="Times New Roman"/>
          <w:lang w:eastAsia="pl-PL"/>
        </w:rPr>
        <w:t>techniczno</w:t>
      </w:r>
      <w:proofErr w:type="spellEnd"/>
      <w:r w:rsidRPr="005C1133">
        <w:rPr>
          <w:rFonts w:ascii="Times New Roman" w:eastAsia="Times New Roman" w:hAnsi="Times New Roman" w:cs="Times New Roman"/>
          <w:lang w:eastAsia="pl-PL"/>
        </w:rPr>
        <w:t xml:space="preserve"> /</w:t>
      </w:r>
      <w:proofErr w:type="spellStart"/>
      <w:r w:rsidRPr="005C1133">
        <w:rPr>
          <w:rFonts w:ascii="Times New Roman" w:eastAsia="Times New Roman" w:hAnsi="Times New Roman" w:cs="Times New Roman"/>
          <w:lang w:eastAsia="pl-PL"/>
        </w:rPr>
        <w:t>eksploatacyjno</w:t>
      </w:r>
      <w:proofErr w:type="spellEnd"/>
      <w:r w:rsidRPr="005C1133">
        <w:rPr>
          <w:rFonts w:ascii="Times New Roman" w:eastAsia="Times New Roman" w:hAnsi="Times New Roman" w:cs="Times New Roman"/>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5C1133">
        <w:rPr>
          <w:rFonts w:ascii="Times New Roman" w:eastAsia="Times New Roman" w:hAnsi="Times New Roman" w:cs="Times New Roman"/>
          <w:lang w:eastAsia="pl-PL"/>
        </w:rPr>
        <w:t>Pzp.w</w:t>
      </w:r>
      <w:proofErr w:type="spellEnd"/>
      <w:r w:rsidRPr="005C1133">
        <w:rPr>
          <w:rFonts w:ascii="Times New Roman" w:eastAsia="Times New Roman" w:hAnsi="Times New Roman" w:cs="Times New Roman"/>
          <w:lang w:eastAsia="pl-PL"/>
        </w:rPr>
        <w:t xml:space="preserve"> szczególności za pomocą środków , o których mowa w art. 30b ust. 1 w/w ustawy.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II.4) Informacja o częściach zamówienia:</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Zamówienie podzielone jest na części:</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 xml:space="preserve">Nie </w:t>
      </w:r>
    </w:p>
    <w:p w:rsidR="009A407A" w:rsidRPr="005C1133" w:rsidRDefault="009A407A" w:rsidP="009A407A">
      <w:pPr>
        <w:spacing w:after="0" w:line="240" w:lineRule="auto"/>
        <w:rPr>
          <w:rFonts w:ascii="Times New Roman" w:eastAsia="Times New Roman" w:hAnsi="Times New Roman" w:cs="Times New Roman"/>
          <w:lang w:eastAsia="pl-PL"/>
        </w:rPr>
      </w:pP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II.5) Główny Kod CPV: 55520000-1</w:t>
      </w:r>
      <w:r w:rsidRPr="005C1133">
        <w:rPr>
          <w:rFonts w:ascii="Times New Roman" w:eastAsia="Times New Roman" w:hAnsi="Times New Roman" w:cs="Times New Roman"/>
          <w:lang w:eastAsia="pl-PL"/>
        </w:rPr>
        <w:br/>
        <w:t>Dodatkowe kody CPV: 55321000-6</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u w:val="single"/>
          <w:lang w:eastAsia="pl-PL"/>
        </w:rPr>
        <w:t xml:space="preserve">SEKCJA III: PROCEDURA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III.1) TRYB UDZIELENIA ZAMÓWIENIA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 xml:space="preserve">Przetarg nieograniczony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III.2) Ogłoszenie dotyczy zakończenia dynamicznego systemu zakupów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III.3) Informacje dodatkowe: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u w:val="single"/>
          <w:lang w:eastAsia="pl-PL"/>
        </w:rPr>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63"/>
        <w:gridCol w:w="109"/>
      </w:tblGrid>
      <w:tr w:rsidR="009A407A" w:rsidRPr="005C1133" w:rsidTr="009A407A">
        <w:trPr>
          <w:tblCellSpacing w:w="15" w:type="dxa"/>
        </w:trPr>
        <w:tc>
          <w:tcPr>
            <w:tcW w:w="0" w:type="auto"/>
            <w:vAlign w:val="center"/>
            <w:hideMark/>
          </w:tcPr>
          <w:p w:rsidR="009A407A" w:rsidRPr="005C1133" w:rsidRDefault="009A407A" w:rsidP="009A407A">
            <w:pPr>
              <w:spacing w:after="0" w:line="240" w:lineRule="auto"/>
              <w:rPr>
                <w:rFonts w:ascii="Times New Roman" w:eastAsia="Times New Roman" w:hAnsi="Times New Roman" w:cs="Times New Roman"/>
                <w:lang w:eastAsia="pl-PL"/>
              </w:rPr>
            </w:pPr>
          </w:p>
        </w:tc>
        <w:tc>
          <w:tcPr>
            <w:tcW w:w="0" w:type="auto"/>
            <w:vAlign w:val="center"/>
            <w:hideMark/>
          </w:tcPr>
          <w:p w:rsidR="009A407A" w:rsidRPr="005C1133" w:rsidRDefault="009A407A" w:rsidP="009A407A">
            <w:pPr>
              <w:spacing w:after="0" w:line="240" w:lineRule="auto"/>
              <w:rPr>
                <w:rFonts w:ascii="Times New Roman" w:eastAsia="Times New Roman" w:hAnsi="Times New Roman" w:cs="Times New Roman"/>
                <w:lang w:eastAsia="pl-PL"/>
              </w:rPr>
            </w:pPr>
          </w:p>
        </w:tc>
      </w:tr>
      <w:tr w:rsidR="009A407A" w:rsidRPr="005C1133" w:rsidTr="009A407A">
        <w:trPr>
          <w:tblCellSpacing w:w="15" w:type="dxa"/>
        </w:trPr>
        <w:tc>
          <w:tcPr>
            <w:tcW w:w="0" w:type="auto"/>
            <w:vAlign w:val="center"/>
            <w:hideMark/>
          </w:tcPr>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 xml:space="preserve">Postępowanie/część zostało unieważnione nie </w:t>
            </w:r>
            <w:r w:rsidRPr="005C1133">
              <w:rPr>
                <w:rFonts w:ascii="Times New Roman" w:eastAsia="Times New Roman" w:hAnsi="Times New Roman" w:cs="Times New Roman"/>
                <w:lang w:eastAsia="pl-PL"/>
              </w:rPr>
              <w:br/>
              <w:t xml:space="preserve">Należy podać podstawę i przyczynę unieważnienia postępowania: </w:t>
            </w:r>
          </w:p>
        </w:tc>
        <w:tc>
          <w:tcPr>
            <w:tcW w:w="0" w:type="auto"/>
            <w:vAlign w:val="center"/>
            <w:hideMark/>
          </w:tcPr>
          <w:p w:rsidR="009A407A" w:rsidRPr="005C1133" w:rsidRDefault="009A407A" w:rsidP="009A407A">
            <w:pPr>
              <w:spacing w:after="0" w:line="240" w:lineRule="auto"/>
              <w:rPr>
                <w:rFonts w:ascii="Times New Roman" w:eastAsia="Times New Roman" w:hAnsi="Times New Roman" w:cs="Times New Roman"/>
                <w:lang w:eastAsia="pl-PL"/>
              </w:rPr>
            </w:pPr>
          </w:p>
        </w:tc>
      </w:tr>
      <w:tr w:rsidR="009A407A" w:rsidRPr="005C1133" w:rsidTr="009A407A">
        <w:trPr>
          <w:tblCellSpacing w:w="15" w:type="dxa"/>
        </w:trPr>
        <w:tc>
          <w:tcPr>
            <w:tcW w:w="0" w:type="auto"/>
            <w:gridSpan w:val="2"/>
            <w:vAlign w:val="center"/>
            <w:hideMark/>
          </w:tcPr>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IV.1) DATA UDZIELENIA ZAMÓWIENIA: </w:t>
            </w:r>
            <w:r w:rsidRPr="005C1133">
              <w:rPr>
                <w:rFonts w:ascii="Times New Roman" w:eastAsia="Times New Roman" w:hAnsi="Times New Roman" w:cs="Times New Roman"/>
                <w:lang w:eastAsia="pl-PL"/>
              </w:rPr>
              <w:t>25/04/2017</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IV.2 Całkowita wartość zamówienia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Wartość bez VAT</w:t>
            </w:r>
            <w:r w:rsidRPr="005C1133">
              <w:rPr>
                <w:rFonts w:ascii="Times New Roman" w:eastAsia="Times New Roman" w:hAnsi="Times New Roman" w:cs="Times New Roman"/>
                <w:lang w:eastAsia="pl-PL"/>
              </w:rPr>
              <w:t>287202.86</w:t>
            </w:r>
            <w:r w:rsidRPr="005C1133">
              <w:rPr>
                <w:rFonts w:ascii="Times New Roman" w:eastAsia="Times New Roman" w:hAnsi="Times New Roman" w:cs="Times New Roman"/>
                <w:lang w:eastAsia="pl-PL"/>
              </w:rPr>
              <w:br/>
            </w:r>
            <w:proofErr w:type="spellStart"/>
            <w:r w:rsidRPr="005C1133">
              <w:rPr>
                <w:rFonts w:ascii="Times New Roman" w:eastAsia="Times New Roman" w:hAnsi="Times New Roman" w:cs="Times New Roman"/>
                <w:b/>
                <w:bCs/>
                <w:lang w:eastAsia="pl-PL"/>
              </w:rPr>
              <w:t>Waluta</w:t>
            </w:r>
            <w:r w:rsidRPr="005C1133">
              <w:rPr>
                <w:rFonts w:ascii="Times New Roman" w:eastAsia="Times New Roman" w:hAnsi="Times New Roman" w:cs="Times New Roman"/>
                <w:lang w:eastAsia="pl-PL"/>
              </w:rPr>
              <w:t>PLN</w:t>
            </w:r>
            <w:proofErr w:type="spellEnd"/>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IV.3) INFORMACJE O OFERTACH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Liczba otrzymanych ofert</w:t>
            </w:r>
            <w:r w:rsidRPr="005C1133">
              <w:rPr>
                <w:rFonts w:ascii="Times New Roman" w:eastAsia="Times New Roman" w:hAnsi="Times New Roman" w:cs="Times New Roman"/>
                <w:lang w:eastAsia="pl-PL"/>
              </w:rPr>
              <w:t>4</w:t>
            </w:r>
            <w:r w:rsidRPr="005C1133">
              <w:rPr>
                <w:rFonts w:ascii="Times New Roman" w:eastAsia="Times New Roman" w:hAnsi="Times New Roman" w:cs="Times New Roman"/>
                <w:lang w:eastAsia="pl-PL"/>
              </w:rPr>
              <w:br/>
              <w:t xml:space="preserve">w tym </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Liczba otrzymanych ofert od małych i średnich przedsiębiorstw: </w:t>
            </w:r>
            <w:r w:rsidRPr="005C1133">
              <w:rPr>
                <w:rFonts w:ascii="Times New Roman" w:eastAsia="Times New Roman" w:hAnsi="Times New Roman" w:cs="Times New Roman"/>
                <w:lang w:eastAsia="pl-PL"/>
              </w:rPr>
              <w:t>4</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Liczba otrzymanych ofert od wykonawców z innych państw członkowskich Unii Europejskiej: </w:t>
            </w:r>
            <w:r w:rsidRPr="005C1133">
              <w:rPr>
                <w:rFonts w:ascii="Times New Roman" w:eastAsia="Times New Roman" w:hAnsi="Times New Roman" w:cs="Times New Roman"/>
                <w:lang w:eastAsia="pl-PL"/>
              </w:rPr>
              <w:t>0</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Liczba otrzymanych ofert od wykonawców z państw niebędących członkami Unii Europejskiej: </w:t>
            </w:r>
            <w:r w:rsidRPr="005C1133">
              <w:rPr>
                <w:rFonts w:ascii="Times New Roman" w:eastAsia="Times New Roman" w:hAnsi="Times New Roman" w:cs="Times New Roman"/>
                <w:lang w:eastAsia="pl-PL"/>
              </w:rPr>
              <w:t>0</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liczba ofert otrzymanych drogą elektroniczną: </w:t>
            </w:r>
            <w:r w:rsidRPr="005C1133">
              <w:rPr>
                <w:rFonts w:ascii="Times New Roman" w:eastAsia="Times New Roman" w:hAnsi="Times New Roman" w:cs="Times New Roman"/>
                <w:lang w:eastAsia="pl-PL"/>
              </w:rPr>
              <w:t>0</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IV.4) LICZBA ODRZUCONYCH OFERT: </w:t>
            </w:r>
            <w:r w:rsidRPr="005C1133">
              <w:rPr>
                <w:rFonts w:ascii="Times New Roman" w:eastAsia="Times New Roman" w:hAnsi="Times New Roman" w:cs="Times New Roman"/>
                <w:lang w:eastAsia="pl-PL"/>
              </w:rPr>
              <w:t>0</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IV.5) NAZWA I ADRES WYKONAWCY, KTÓREMU UDZIELONO ZAMÓWIENIA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lang w:eastAsia="pl-PL"/>
              </w:rPr>
              <w:t xml:space="preserve">Zamówienie zostało udzielone wykonawcom wspólnie ubiegającym się o udzielenie: </w:t>
            </w:r>
            <w:r w:rsidRPr="005C1133">
              <w:rPr>
                <w:rFonts w:ascii="Times New Roman" w:eastAsia="Times New Roman" w:hAnsi="Times New Roman" w:cs="Times New Roman"/>
                <w:lang w:eastAsia="pl-PL"/>
              </w:rPr>
              <w:br/>
              <w:t xml:space="preserve">nie </w:t>
            </w:r>
            <w:r w:rsidRPr="005C1133">
              <w:rPr>
                <w:rFonts w:ascii="Times New Roman" w:eastAsia="Times New Roman" w:hAnsi="Times New Roman" w:cs="Times New Roman"/>
                <w:lang w:eastAsia="pl-PL"/>
              </w:rPr>
              <w:br/>
            </w:r>
            <w:proofErr w:type="spellStart"/>
            <w:r w:rsidRPr="005C1133">
              <w:rPr>
                <w:rFonts w:ascii="Times New Roman" w:eastAsia="Times New Roman" w:hAnsi="Times New Roman" w:cs="Times New Roman"/>
                <w:lang w:eastAsia="pl-PL"/>
              </w:rPr>
              <w:t>Sefira-Daat</w:t>
            </w:r>
            <w:proofErr w:type="spellEnd"/>
            <w:r w:rsidRPr="005C1133">
              <w:rPr>
                <w:rFonts w:ascii="Times New Roman" w:eastAsia="Times New Roman" w:hAnsi="Times New Roman" w:cs="Times New Roman"/>
                <w:lang w:eastAsia="pl-PL"/>
              </w:rPr>
              <w:t xml:space="preserve"> Sp. z .o.o.,  ,  </w:t>
            </w:r>
            <w:proofErr w:type="spellStart"/>
            <w:r w:rsidRPr="005C1133">
              <w:rPr>
                <w:rFonts w:ascii="Times New Roman" w:eastAsia="Times New Roman" w:hAnsi="Times New Roman" w:cs="Times New Roman"/>
                <w:lang w:eastAsia="pl-PL"/>
              </w:rPr>
              <w:t>ul.Żeromskiego</w:t>
            </w:r>
            <w:proofErr w:type="spellEnd"/>
            <w:r w:rsidRPr="005C1133">
              <w:rPr>
                <w:rFonts w:ascii="Times New Roman" w:eastAsia="Times New Roman" w:hAnsi="Times New Roman" w:cs="Times New Roman"/>
                <w:lang w:eastAsia="pl-PL"/>
              </w:rPr>
              <w:t xml:space="preserve"> 49,  26-400,  Radom,  kraj/woj. mazowieckie</w:t>
            </w:r>
            <w:r w:rsidRPr="005C1133">
              <w:rPr>
                <w:rFonts w:ascii="Times New Roman" w:eastAsia="Times New Roman" w:hAnsi="Times New Roman" w:cs="Times New Roman"/>
                <w:lang w:eastAsia="pl-PL"/>
              </w:rPr>
              <w:br/>
              <w:t xml:space="preserve">Wykonawca jest małym/średnim przedsiębiorcą: tak </w:t>
            </w:r>
            <w:r w:rsidRPr="005C1133">
              <w:rPr>
                <w:rFonts w:ascii="Times New Roman" w:eastAsia="Times New Roman" w:hAnsi="Times New Roman" w:cs="Times New Roman"/>
                <w:lang w:eastAsia="pl-PL"/>
              </w:rPr>
              <w:br/>
              <w:t xml:space="preserve">Wykonawca pochodzi z innego państwa członkowskiego Unii Europejskiej: nie </w:t>
            </w:r>
            <w:r w:rsidRPr="005C1133">
              <w:rPr>
                <w:rFonts w:ascii="Times New Roman" w:eastAsia="Times New Roman" w:hAnsi="Times New Roman" w:cs="Times New Roman"/>
                <w:lang w:eastAsia="pl-PL"/>
              </w:rPr>
              <w:br/>
              <w:t xml:space="preserve">Skrót literowy nazwy państwa: </w:t>
            </w:r>
            <w:r w:rsidRPr="005C1133">
              <w:rPr>
                <w:rFonts w:ascii="Times New Roman" w:eastAsia="Times New Roman" w:hAnsi="Times New Roman" w:cs="Times New Roman"/>
                <w:lang w:eastAsia="pl-PL"/>
              </w:rPr>
              <w:br/>
              <w:t xml:space="preserve">Wykonawca pochodzi z innego państwa nie będącego członkiem Unii Europejskiej: nie </w:t>
            </w:r>
            <w:r w:rsidRPr="005C1133">
              <w:rPr>
                <w:rFonts w:ascii="Times New Roman" w:eastAsia="Times New Roman" w:hAnsi="Times New Roman" w:cs="Times New Roman"/>
                <w:lang w:eastAsia="pl-PL"/>
              </w:rPr>
              <w:br/>
              <w:t xml:space="preserve">Skrót literowy nazwy państwa: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IV.6) INFORMACJA O CENIE WYBRANEJ OFERTY/ WARTOŚCI ZAWARTEJ UMOWY ORAZ O OFERTACH Z NAJNIŻSZĄ I NAJWYŻSZĄ CENĄ/KOSZTEM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Cena wybranej oferty/wartość umowy </w:t>
            </w:r>
            <w:r w:rsidRPr="005C1133">
              <w:rPr>
                <w:rFonts w:ascii="Times New Roman" w:eastAsia="Times New Roman" w:hAnsi="Times New Roman" w:cs="Times New Roman"/>
                <w:lang w:eastAsia="pl-PL"/>
              </w:rPr>
              <w:t>301563,00</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Oferta z najniższą ceną/kosztem </w:t>
            </w:r>
            <w:r w:rsidRPr="005C1133">
              <w:rPr>
                <w:rFonts w:ascii="Times New Roman" w:eastAsia="Times New Roman" w:hAnsi="Times New Roman" w:cs="Times New Roman"/>
                <w:lang w:eastAsia="pl-PL"/>
              </w:rPr>
              <w:t>301563,00</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lang w:eastAsia="pl-PL"/>
              </w:rPr>
              <w:lastRenderedPageBreak/>
              <w:t xml:space="preserve">&gt; </w:t>
            </w:r>
            <w:r w:rsidRPr="005C1133">
              <w:rPr>
                <w:rFonts w:ascii="Times New Roman" w:eastAsia="Times New Roman" w:hAnsi="Times New Roman" w:cs="Times New Roman"/>
                <w:b/>
                <w:bCs/>
                <w:lang w:eastAsia="pl-PL"/>
              </w:rPr>
              <w:t xml:space="preserve">Oferta z najwyższą ceną/kosztem </w:t>
            </w:r>
            <w:r w:rsidRPr="005C1133">
              <w:rPr>
                <w:rFonts w:ascii="Times New Roman" w:eastAsia="Times New Roman" w:hAnsi="Times New Roman" w:cs="Times New Roman"/>
                <w:lang w:eastAsia="pl-PL"/>
              </w:rPr>
              <w:t>316049,85</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Waluta: </w:t>
            </w:r>
            <w:r w:rsidRPr="005C1133">
              <w:rPr>
                <w:rFonts w:ascii="Times New Roman" w:eastAsia="Times New Roman" w:hAnsi="Times New Roman" w:cs="Times New Roman"/>
                <w:lang w:eastAsia="pl-PL"/>
              </w:rPr>
              <w:t>PLN</w:t>
            </w:r>
          </w:p>
          <w:p w:rsidR="009A407A" w:rsidRPr="005C1133" w:rsidRDefault="009A407A" w:rsidP="009A407A">
            <w:pPr>
              <w:spacing w:after="0" w:line="240" w:lineRule="auto"/>
              <w:rPr>
                <w:rFonts w:ascii="Times New Roman" w:eastAsia="Times New Roman" w:hAnsi="Times New Roman" w:cs="Times New Roman"/>
                <w:lang w:eastAsia="pl-PL"/>
              </w:rPr>
            </w:pP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lang w:eastAsia="pl-PL"/>
              </w:rPr>
              <w:t xml:space="preserve">IV.7) Informacje na temat podwykonawstwa </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Wykonawca przewiduje powierzenie wykonania części zamówienia podwykonawcy/podwykonawcom </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Wartość lub procentowa część zamówienia, jaka zostanie powierzona podwykonawcy lub podwykonawcom: </w:t>
            </w:r>
            <w:r w:rsidRPr="005C1133">
              <w:rPr>
                <w:rFonts w:ascii="Times New Roman" w:eastAsia="Times New Roman" w:hAnsi="Times New Roman" w:cs="Times New Roman"/>
                <w:lang w:eastAsia="pl-PL"/>
              </w:rPr>
              <w:br/>
            </w:r>
            <w:r w:rsidRPr="005C1133">
              <w:rPr>
                <w:rFonts w:ascii="Times New Roman" w:eastAsia="Times New Roman" w:hAnsi="Times New Roman" w:cs="Times New Roman"/>
                <w:b/>
                <w:bCs/>
                <w:lang w:eastAsia="pl-PL"/>
              </w:rPr>
              <w:t xml:space="preserve">IV.8) Informacje dodatkowe: </w:t>
            </w:r>
          </w:p>
        </w:tc>
      </w:tr>
    </w:tbl>
    <w:p w:rsidR="009A407A" w:rsidRPr="005C1133" w:rsidRDefault="009A407A" w:rsidP="009A407A">
      <w:pPr>
        <w:spacing w:after="0" w:line="240" w:lineRule="auto"/>
        <w:rPr>
          <w:rFonts w:ascii="Times New Roman" w:eastAsia="Times New Roman" w:hAnsi="Times New Roman" w:cs="Times New Roman"/>
          <w:lang w:eastAsia="pl-PL"/>
        </w:rPr>
      </w:pPr>
    </w:p>
    <w:p w:rsidR="009A407A" w:rsidRPr="005C1133" w:rsidRDefault="009A407A" w:rsidP="009A407A">
      <w:pPr>
        <w:spacing w:after="0" w:line="240" w:lineRule="auto"/>
        <w:jc w:val="center"/>
        <w:rPr>
          <w:rFonts w:ascii="Times New Roman" w:eastAsia="Times New Roman" w:hAnsi="Times New Roman" w:cs="Times New Roman"/>
          <w:lang w:eastAsia="pl-PL"/>
        </w:rPr>
      </w:pPr>
      <w:r w:rsidRPr="005C1133">
        <w:rPr>
          <w:rFonts w:ascii="Times New Roman" w:eastAsia="Times New Roman" w:hAnsi="Times New Roman" w:cs="Times New Roman"/>
          <w:b/>
          <w:bCs/>
          <w:u w:val="single"/>
          <w:lang w:eastAsia="pl-PL"/>
        </w:rPr>
        <w:t xml:space="preserve">IV.9) UZASADNIENIE UDZIELENIA ZAMÓWIENIA W TRYBIE NEGOCJACJI BEZ OGŁOSZENIA, ZAMÓWIENIA Z WOLNEJ RĘKI ALBO ZAPYTANIA O CENĘ </w:t>
      </w:r>
    </w:p>
    <w:p w:rsidR="009A407A" w:rsidRPr="005C1133" w:rsidRDefault="009A407A" w:rsidP="009A407A">
      <w:pPr>
        <w:spacing w:after="0" w:line="240" w:lineRule="auto"/>
        <w:rPr>
          <w:rFonts w:ascii="Times New Roman" w:eastAsia="Times New Roman" w:hAnsi="Times New Roman" w:cs="Times New Roman"/>
          <w:lang w:eastAsia="pl-PL"/>
        </w:rPr>
      </w:pPr>
      <w:r w:rsidRPr="005C1133">
        <w:rPr>
          <w:rFonts w:ascii="Times New Roman" w:eastAsia="Times New Roman" w:hAnsi="Times New Roman" w:cs="Times New Roman"/>
          <w:b/>
          <w:bCs/>
          <w:u w:val="single"/>
          <w:lang w:eastAsia="pl-PL"/>
        </w:rPr>
        <w:t>IV.9.1) Podstawa prawna</w:t>
      </w:r>
      <w:r w:rsidRPr="005C1133">
        <w:rPr>
          <w:rFonts w:ascii="Times New Roman" w:eastAsia="Times New Roman" w:hAnsi="Times New Roman" w:cs="Times New Roman"/>
          <w:u w:val="single"/>
          <w:lang w:eastAsia="pl-PL"/>
        </w:rPr>
        <w:br/>
        <w:t xml:space="preserve">Postępowanie prowadzone jest w trybie   na podstawie art.  ustawy </w:t>
      </w:r>
      <w:proofErr w:type="spellStart"/>
      <w:r w:rsidRPr="005C1133">
        <w:rPr>
          <w:rFonts w:ascii="Times New Roman" w:eastAsia="Times New Roman" w:hAnsi="Times New Roman" w:cs="Times New Roman"/>
          <w:u w:val="single"/>
          <w:lang w:eastAsia="pl-PL"/>
        </w:rPr>
        <w:t>Pzp</w:t>
      </w:r>
      <w:proofErr w:type="spellEnd"/>
      <w:r w:rsidRPr="005C1133">
        <w:rPr>
          <w:rFonts w:ascii="Times New Roman" w:eastAsia="Times New Roman" w:hAnsi="Times New Roman" w:cs="Times New Roman"/>
          <w:u w:val="single"/>
          <w:lang w:eastAsia="pl-PL"/>
        </w:rPr>
        <w:t xml:space="preserve">. </w:t>
      </w:r>
      <w:r w:rsidRPr="005C1133">
        <w:rPr>
          <w:rFonts w:ascii="Times New Roman" w:eastAsia="Times New Roman" w:hAnsi="Times New Roman" w:cs="Times New Roman"/>
          <w:u w:val="single"/>
          <w:lang w:eastAsia="pl-PL"/>
        </w:rPr>
        <w:br/>
      </w:r>
      <w:r w:rsidRPr="005C1133">
        <w:rPr>
          <w:rFonts w:ascii="Times New Roman" w:eastAsia="Times New Roman" w:hAnsi="Times New Roman" w:cs="Times New Roman"/>
          <w:u w:val="single"/>
          <w:lang w:eastAsia="pl-PL"/>
        </w:rPr>
        <w:br/>
      </w:r>
      <w:r w:rsidRPr="005C1133">
        <w:rPr>
          <w:rFonts w:ascii="Times New Roman" w:eastAsia="Times New Roman" w:hAnsi="Times New Roman" w:cs="Times New Roman"/>
          <w:b/>
          <w:bCs/>
          <w:u w:val="single"/>
          <w:lang w:eastAsia="pl-PL"/>
        </w:rPr>
        <w:t xml:space="preserve">IV.9.2) Uzasadnienia wyboru trybu </w:t>
      </w:r>
      <w:r w:rsidRPr="005C1133">
        <w:rPr>
          <w:rFonts w:ascii="Times New Roman" w:eastAsia="Times New Roman" w:hAnsi="Times New Roman" w:cs="Times New Roman"/>
          <w:u w:val="single"/>
          <w:lang w:eastAsia="pl-PL"/>
        </w:rPr>
        <w:br/>
        <w:t xml:space="preserve">Należy podać uzasadnienie faktyczne i prawne wyboru trybu oraz wyjaśnić, dlaczego udzielenie zamówienia jest zgodne z przepisami. </w:t>
      </w:r>
    </w:p>
    <w:p w:rsidR="004662D1" w:rsidRDefault="004662D1" w:rsidP="004662D1">
      <w:pPr>
        <w:jc w:val="center"/>
        <w:rPr>
          <w:rFonts w:ascii="Times New Roman" w:hAnsi="Times New Roman" w:cs="Times New Roman"/>
        </w:rPr>
      </w:pPr>
    </w:p>
    <w:p w:rsidR="004662D1" w:rsidRDefault="004662D1" w:rsidP="004662D1">
      <w:pPr>
        <w:jc w:val="center"/>
        <w:rPr>
          <w:rFonts w:ascii="Times New Roman" w:hAnsi="Times New Roman" w:cs="Times New Roman"/>
        </w:rPr>
      </w:pPr>
    </w:p>
    <w:p w:rsidR="004662D1" w:rsidRDefault="004662D1" w:rsidP="004662D1">
      <w:pPr>
        <w:jc w:val="center"/>
        <w:rPr>
          <w:rFonts w:ascii="Times New Roman" w:hAnsi="Times New Roman" w:cs="Times New Roman"/>
        </w:rPr>
      </w:pPr>
    </w:p>
    <w:p w:rsidR="00F83795" w:rsidRDefault="004662D1" w:rsidP="004662D1">
      <w:pPr>
        <w:jc w:val="center"/>
        <w:rPr>
          <w:rFonts w:ascii="Times New Roman" w:hAnsi="Times New Roman" w:cs="Times New Roman"/>
        </w:rPr>
      </w:pPr>
      <w:bookmarkStart w:id="0" w:name="_GoBack"/>
      <w:bookmarkEnd w:id="0"/>
      <w:r>
        <w:rPr>
          <w:rFonts w:ascii="Times New Roman" w:hAnsi="Times New Roman" w:cs="Times New Roman"/>
        </w:rPr>
        <w:t>Dyrektor SPZZOZ w Przysusze</w:t>
      </w:r>
    </w:p>
    <w:p w:rsidR="004662D1" w:rsidRPr="005C1133" w:rsidRDefault="004662D1" w:rsidP="004662D1">
      <w:pPr>
        <w:jc w:val="center"/>
        <w:rPr>
          <w:rFonts w:ascii="Times New Roman" w:hAnsi="Times New Roman" w:cs="Times New Roman"/>
        </w:rPr>
      </w:pPr>
      <w:proofErr w:type="spellStart"/>
      <w:r>
        <w:rPr>
          <w:rFonts w:ascii="Times New Roman" w:hAnsi="Times New Roman" w:cs="Times New Roman"/>
        </w:rPr>
        <w:t>lek.med</w:t>
      </w:r>
      <w:proofErr w:type="spellEnd"/>
      <w:r>
        <w:rPr>
          <w:rFonts w:ascii="Times New Roman" w:hAnsi="Times New Roman" w:cs="Times New Roman"/>
        </w:rPr>
        <w:t>. Grzegorz Dziekan</w:t>
      </w:r>
    </w:p>
    <w:sectPr w:rsidR="004662D1" w:rsidRPr="005C113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133" w:rsidRDefault="005C1133" w:rsidP="005C1133">
      <w:pPr>
        <w:spacing w:after="0" w:line="240" w:lineRule="auto"/>
      </w:pPr>
      <w:r>
        <w:separator/>
      </w:r>
    </w:p>
  </w:endnote>
  <w:endnote w:type="continuationSeparator" w:id="0">
    <w:p w:rsidR="005C1133" w:rsidRDefault="005C1133" w:rsidP="005C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849321"/>
      <w:docPartObj>
        <w:docPartGallery w:val="Page Numbers (Bottom of Page)"/>
        <w:docPartUnique/>
      </w:docPartObj>
    </w:sdtPr>
    <w:sdtEndPr/>
    <w:sdtContent>
      <w:p w:rsidR="005C1133" w:rsidRDefault="005C1133">
        <w:pPr>
          <w:pStyle w:val="Stopka"/>
          <w:jc w:val="right"/>
        </w:pPr>
        <w:r>
          <w:fldChar w:fldCharType="begin"/>
        </w:r>
        <w:r>
          <w:instrText>PAGE   \* MERGEFORMAT</w:instrText>
        </w:r>
        <w:r>
          <w:fldChar w:fldCharType="separate"/>
        </w:r>
        <w:r w:rsidR="004662D1">
          <w:rPr>
            <w:noProof/>
          </w:rPr>
          <w:t>5</w:t>
        </w:r>
        <w:r>
          <w:fldChar w:fldCharType="end"/>
        </w:r>
      </w:p>
    </w:sdtContent>
  </w:sdt>
  <w:p w:rsidR="005C1133" w:rsidRDefault="005C11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133" w:rsidRDefault="005C1133" w:rsidP="005C1133">
      <w:pPr>
        <w:spacing w:after="0" w:line="240" w:lineRule="auto"/>
      </w:pPr>
      <w:r>
        <w:separator/>
      </w:r>
    </w:p>
  </w:footnote>
  <w:footnote w:type="continuationSeparator" w:id="0">
    <w:p w:rsidR="005C1133" w:rsidRDefault="005C1133" w:rsidP="005C11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3D"/>
    <w:rsid w:val="0017133D"/>
    <w:rsid w:val="004662D1"/>
    <w:rsid w:val="005C1133"/>
    <w:rsid w:val="009A407A"/>
    <w:rsid w:val="00F83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24C52-B643-450A-9C05-C892360D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11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1133"/>
  </w:style>
  <w:style w:type="paragraph" w:styleId="Stopka">
    <w:name w:val="footer"/>
    <w:basedOn w:val="Normalny"/>
    <w:link w:val="StopkaZnak"/>
    <w:uiPriority w:val="99"/>
    <w:unhideWhenUsed/>
    <w:rsid w:val="005C11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94233">
      <w:bodyDiv w:val="1"/>
      <w:marLeft w:val="0"/>
      <w:marRight w:val="0"/>
      <w:marTop w:val="0"/>
      <w:marBottom w:val="0"/>
      <w:divBdr>
        <w:top w:val="none" w:sz="0" w:space="0" w:color="auto"/>
        <w:left w:val="none" w:sz="0" w:space="0" w:color="auto"/>
        <w:bottom w:val="none" w:sz="0" w:space="0" w:color="auto"/>
        <w:right w:val="none" w:sz="0" w:space="0" w:color="auto"/>
      </w:divBdr>
      <w:divsChild>
        <w:div w:id="1387224063">
          <w:marLeft w:val="0"/>
          <w:marRight w:val="0"/>
          <w:marTop w:val="0"/>
          <w:marBottom w:val="0"/>
          <w:divBdr>
            <w:top w:val="none" w:sz="0" w:space="0" w:color="auto"/>
            <w:left w:val="none" w:sz="0" w:space="0" w:color="auto"/>
            <w:bottom w:val="none" w:sz="0" w:space="0" w:color="auto"/>
            <w:right w:val="none" w:sz="0" w:space="0" w:color="auto"/>
          </w:divBdr>
          <w:divsChild>
            <w:div w:id="1108350894">
              <w:marLeft w:val="0"/>
              <w:marRight w:val="0"/>
              <w:marTop w:val="0"/>
              <w:marBottom w:val="0"/>
              <w:divBdr>
                <w:top w:val="none" w:sz="0" w:space="0" w:color="auto"/>
                <w:left w:val="none" w:sz="0" w:space="0" w:color="auto"/>
                <w:bottom w:val="none" w:sz="0" w:space="0" w:color="auto"/>
                <w:right w:val="none" w:sz="0" w:space="0" w:color="auto"/>
              </w:divBdr>
              <w:divsChild>
                <w:div w:id="1918979533">
                  <w:marLeft w:val="0"/>
                  <w:marRight w:val="0"/>
                  <w:marTop w:val="0"/>
                  <w:marBottom w:val="0"/>
                  <w:divBdr>
                    <w:top w:val="none" w:sz="0" w:space="0" w:color="auto"/>
                    <w:left w:val="none" w:sz="0" w:space="0" w:color="auto"/>
                    <w:bottom w:val="none" w:sz="0" w:space="0" w:color="auto"/>
                    <w:right w:val="none" w:sz="0" w:space="0" w:color="auto"/>
                  </w:divBdr>
                  <w:divsChild>
                    <w:div w:id="740450841">
                      <w:marLeft w:val="0"/>
                      <w:marRight w:val="0"/>
                      <w:marTop w:val="0"/>
                      <w:marBottom w:val="0"/>
                      <w:divBdr>
                        <w:top w:val="none" w:sz="0" w:space="0" w:color="auto"/>
                        <w:left w:val="none" w:sz="0" w:space="0" w:color="auto"/>
                        <w:bottom w:val="none" w:sz="0" w:space="0" w:color="auto"/>
                        <w:right w:val="none" w:sz="0" w:space="0" w:color="auto"/>
                      </w:divBdr>
                      <w:divsChild>
                        <w:div w:id="802691818">
                          <w:marLeft w:val="0"/>
                          <w:marRight w:val="0"/>
                          <w:marTop w:val="0"/>
                          <w:marBottom w:val="0"/>
                          <w:divBdr>
                            <w:top w:val="none" w:sz="0" w:space="0" w:color="auto"/>
                            <w:left w:val="none" w:sz="0" w:space="0" w:color="auto"/>
                            <w:bottom w:val="none" w:sz="0" w:space="0" w:color="auto"/>
                            <w:right w:val="none" w:sz="0" w:space="0" w:color="auto"/>
                          </w:divBdr>
                        </w:div>
                        <w:div w:id="87850855">
                          <w:marLeft w:val="0"/>
                          <w:marRight w:val="0"/>
                          <w:marTop w:val="0"/>
                          <w:marBottom w:val="0"/>
                          <w:divBdr>
                            <w:top w:val="none" w:sz="0" w:space="0" w:color="auto"/>
                            <w:left w:val="none" w:sz="0" w:space="0" w:color="auto"/>
                            <w:bottom w:val="none" w:sz="0" w:space="0" w:color="auto"/>
                            <w:right w:val="none" w:sz="0" w:space="0" w:color="auto"/>
                          </w:divBdr>
                        </w:div>
                        <w:div w:id="1144590414">
                          <w:marLeft w:val="0"/>
                          <w:marRight w:val="0"/>
                          <w:marTop w:val="0"/>
                          <w:marBottom w:val="0"/>
                          <w:divBdr>
                            <w:top w:val="none" w:sz="0" w:space="0" w:color="auto"/>
                            <w:left w:val="none" w:sz="0" w:space="0" w:color="auto"/>
                            <w:bottom w:val="none" w:sz="0" w:space="0" w:color="auto"/>
                            <w:right w:val="none" w:sz="0" w:space="0" w:color="auto"/>
                          </w:divBdr>
                        </w:div>
                        <w:div w:id="1618678585">
                          <w:marLeft w:val="0"/>
                          <w:marRight w:val="0"/>
                          <w:marTop w:val="0"/>
                          <w:marBottom w:val="0"/>
                          <w:divBdr>
                            <w:top w:val="none" w:sz="0" w:space="0" w:color="auto"/>
                            <w:left w:val="none" w:sz="0" w:space="0" w:color="auto"/>
                            <w:bottom w:val="none" w:sz="0" w:space="0" w:color="auto"/>
                            <w:right w:val="none" w:sz="0" w:space="0" w:color="auto"/>
                          </w:divBdr>
                          <w:divsChild>
                            <w:div w:id="2115441157">
                              <w:marLeft w:val="0"/>
                              <w:marRight w:val="0"/>
                              <w:marTop w:val="0"/>
                              <w:marBottom w:val="0"/>
                              <w:divBdr>
                                <w:top w:val="none" w:sz="0" w:space="0" w:color="auto"/>
                                <w:left w:val="none" w:sz="0" w:space="0" w:color="auto"/>
                                <w:bottom w:val="none" w:sz="0" w:space="0" w:color="auto"/>
                                <w:right w:val="none" w:sz="0" w:space="0" w:color="auto"/>
                              </w:divBdr>
                            </w:div>
                          </w:divsChild>
                        </w:div>
                        <w:div w:id="78257697">
                          <w:marLeft w:val="0"/>
                          <w:marRight w:val="0"/>
                          <w:marTop w:val="0"/>
                          <w:marBottom w:val="0"/>
                          <w:divBdr>
                            <w:top w:val="none" w:sz="0" w:space="0" w:color="auto"/>
                            <w:left w:val="none" w:sz="0" w:space="0" w:color="auto"/>
                            <w:bottom w:val="none" w:sz="0" w:space="0" w:color="auto"/>
                            <w:right w:val="none" w:sz="0" w:space="0" w:color="auto"/>
                          </w:divBdr>
                        </w:div>
                        <w:div w:id="1554153054">
                          <w:marLeft w:val="0"/>
                          <w:marRight w:val="0"/>
                          <w:marTop w:val="0"/>
                          <w:marBottom w:val="0"/>
                          <w:divBdr>
                            <w:top w:val="none" w:sz="0" w:space="0" w:color="auto"/>
                            <w:left w:val="none" w:sz="0" w:space="0" w:color="auto"/>
                            <w:bottom w:val="none" w:sz="0" w:space="0" w:color="auto"/>
                            <w:right w:val="none" w:sz="0" w:space="0" w:color="auto"/>
                          </w:divBdr>
                        </w:div>
                        <w:div w:id="1164319631">
                          <w:marLeft w:val="0"/>
                          <w:marRight w:val="0"/>
                          <w:marTop w:val="0"/>
                          <w:marBottom w:val="0"/>
                          <w:divBdr>
                            <w:top w:val="none" w:sz="0" w:space="0" w:color="auto"/>
                            <w:left w:val="none" w:sz="0" w:space="0" w:color="auto"/>
                            <w:bottom w:val="none" w:sz="0" w:space="0" w:color="auto"/>
                            <w:right w:val="none" w:sz="0" w:space="0" w:color="auto"/>
                          </w:divBdr>
                          <w:divsChild>
                            <w:div w:id="1994329457">
                              <w:marLeft w:val="0"/>
                              <w:marRight w:val="0"/>
                              <w:marTop w:val="0"/>
                              <w:marBottom w:val="0"/>
                              <w:divBdr>
                                <w:top w:val="none" w:sz="0" w:space="0" w:color="auto"/>
                                <w:left w:val="none" w:sz="0" w:space="0" w:color="auto"/>
                                <w:bottom w:val="none" w:sz="0" w:space="0" w:color="auto"/>
                                <w:right w:val="none" w:sz="0" w:space="0" w:color="auto"/>
                              </w:divBdr>
                            </w:div>
                            <w:div w:id="955257987">
                              <w:marLeft w:val="0"/>
                              <w:marRight w:val="0"/>
                              <w:marTop w:val="0"/>
                              <w:marBottom w:val="0"/>
                              <w:divBdr>
                                <w:top w:val="none" w:sz="0" w:space="0" w:color="auto"/>
                                <w:left w:val="none" w:sz="0" w:space="0" w:color="auto"/>
                                <w:bottom w:val="none" w:sz="0" w:space="0" w:color="auto"/>
                                <w:right w:val="none" w:sz="0" w:space="0" w:color="auto"/>
                              </w:divBdr>
                            </w:div>
                            <w:div w:id="1997830562">
                              <w:marLeft w:val="0"/>
                              <w:marRight w:val="0"/>
                              <w:marTop w:val="0"/>
                              <w:marBottom w:val="0"/>
                              <w:divBdr>
                                <w:top w:val="none" w:sz="0" w:space="0" w:color="auto"/>
                                <w:left w:val="none" w:sz="0" w:space="0" w:color="auto"/>
                                <w:bottom w:val="none" w:sz="0" w:space="0" w:color="auto"/>
                                <w:right w:val="none" w:sz="0" w:space="0" w:color="auto"/>
                              </w:divBdr>
                            </w:div>
                            <w:div w:id="1435712462">
                              <w:marLeft w:val="0"/>
                              <w:marRight w:val="0"/>
                              <w:marTop w:val="0"/>
                              <w:marBottom w:val="0"/>
                              <w:divBdr>
                                <w:top w:val="none" w:sz="0" w:space="0" w:color="auto"/>
                                <w:left w:val="none" w:sz="0" w:space="0" w:color="auto"/>
                                <w:bottom w:val="none" w:sz="0" w:space="0" w:color="auto"/>
                                <w:right w:val="none" w:sz="0" w:space="0" w:color="auto"/>
                              </w:divBdr>
                            </w:div>
                            <w:div w:id="2027518096">
                              <w:marLeft w:val="0"/>
                              <w:marRight w:val="0"/>
                              <w:marTop w:val="0"/>
                              <w:marBottom w:val="0"/>
                              <w:divBdr>
                                <w:top w:val="none" w:sz="0" w:space="0" w:color="auto"/>
                                <w:left w:val="none" w:sz="0" w:space="0" w:color="auto"/>
                                <w:bottom w:val="none" w:sz="0" w:space="0" w:color="auto"/>
                                <w:right w:val="none" w:sz="0" w:space="0" w:color="auto"/>
                              </w:divBdr>
                            </w:div>
                            <w:div w:id="1783458448">
                              <w:marLeft w:val="0"/>
                              <w:marRight w:val="0"/>
                              <w:marTop w:val="0"/>
                              <w:marBottom w:val="0"/>
                              <w:divBdr>
                                <w:top w:val="none" w:sz="0" w:space="0" w:color="auto"/>
                                <w:left w:val="none" w:sz="0" w:space="0" w:color="auto"/>
                                <w:bottom w:val="none" w:sz="0" w:space="0" w:color="auto"/>
                                <w:right w:val="none" w:sz="0" w:space="0" w:color="auto"/>
                              </w:divBdr>
                            </w:div>
                          </w:divsChild>
                        </w:div>
                        <w:div w:id="632444727">
                          <w:marLeft w:val="0"/>
                          <w:marRight w:val="0"/>
                          <w:marTop w:val="0"/>
                          <w:marBottom w:val="0"/>
                          <w:divBdr>
                            <w:top w:val="none" w:sz="0" w:space="0" w:color="auto"/>
                            <w:left w:val="none" w:sz="0" w:space="0" w:color="auto"/>
                            <w:bottom w:val="none" w:sz="0" w:space="0" w:color="auto"/>
                            <w:right w:val="none" w:sz="0" w:space="0" w:color="auto"/>
                          </w:divBdr>
                          <w:divsChild>
                            <w:div w:id="1236861393">
                              <w:marLeft w:val="0"/>
                              <w:marRight w:val="0"/>
                              <w:marTop w:val="0"/>
                              <w:marBottom w:val="0"/>
                              <w:divBdr>
                                <w:top w:val="none" w:sz="0" w:space="0" w:color="auto"/>
                                <w:left w:val="none" w:sz="0" w:space="0" w:color="auto"/>
                                <w:bottom w:val="none" w:sz="0" w:space="0" w:color="auto"/>
                                <w:right w:val="none" w:sz="0" w:space="0" w:color="auto"/>
                              </w:divBdr>
                            </w:div>
                            <w:div w:id="871725423">
                              <w:marLeft w:val="0"/>
                              <w:marRight w:val="0"/>
                              <w:marTop w:val="0"/>
                              <w:marBottom w:val="0"/>
                              <w:divBdr>
                                <w:top w:val="none" w:sz="0" w:space="0" w:color="auto"/>
                                <w:left w:val="none" w:sz="0" w:space="0" w:color="auto"/>
                                <w:bottom w:val="none" w:sz="0" w:space="0" w:color="auto"/>
                                <w:right w:val="none" w:sz="0" w:space="0" w:color="auto"/>
                              </w:divBdr>
                            </w:div>
                            <w:div w:id="1145468807">
                              <w:marLeft w:val="0"/>
                              <w:marRight w:val="0"/>
                              <w:marTop w:val="0"/>
                              <w:marBottom w:val="0"/>
                              <w:divBdr>
                                <w:top w:val="none" w:sz="0" w:space="0" w:color="auto"/>
                                <w:left w:val="none" w:sz="0" w:space="0" w:color="auto"/>
                                <w:bottom w:val="none" w:sz="0" w:space="0" w:color="auto"/>
                                <w:right w:val="none" w:sz="0" w:space="0" w:color="auto"/>
                              </w:divBdr>
                            </w:div>
                            <w:div w:id="554396464">
                              <w:marLeft w:val="0"/>
                              <w:marRight w:val="0"/>
                              <w:marTop w:val="0"/>
                              <w:marBottom w:val="0"/>
                              <w:divBdr>
                                <w:top w:val="none" w:sz="0" w:space="0" w:color="auto"/>
                                <w:left w:val="none" w:sz="0" w:space="0" w:color="auto"/>
                                <w:bottom w:val="none" w:sz="0" w:space="0" w:color="auto"/>
                                <w:right w:val="none" w:sz="0" w:space="0" w:color="auto"/>
                              </w:divBdr>
                            </w:div>
                            <w:div w:id="1191650146">
                              <w:marLeft w:val="0"/>
                              <w:marRight w:val="0"/>
                              <w:marTop w:val="0"/>
                              <w:marBottom w:val="0"/>
                              <w:divBdr>
                                <w:top w:val="none" w:sz="0" w:space="0" w:color="auto"/>
                                <w:left w:val="none" w:sz="0" w:space="0" w:color="auto"/>
                                <w:bottom w:val="none" w:sz="0" w:space="0" w:color="auto"/>
                                <w:right w:val="none" w:sz="0" w:space="0" w:color="auto"/>
                              </w:divBdr>
                            </w:div>
                            <w:div w:id="205604376">
                              <w:marLeft w:val="0"/>
                              <w:marRight w:val="0"/>
                              <w:marTop w:val="0"/>
                              <w:marBottom w:val="0"/>
                              <w:divBdr>
                                <w:top w:val="none" w:sz="0" w:space="0" w:color="auto"/>
                                <w:left w:val="none" w:sz="0" w:space="0" w:color="auto"/>
                                <w:bottom w:val="none" w:sz="0" w:space="0" w:color="auto"/>
                                <w:right w:val="none" w:sz="0" w:space="0" w:color="auto"/>
                              </w:divBdr>
                            </w:div>
                          </w:divsChild>
                        </w:div>
                        <w:div w:id="1666056296">
                          <w:marLeft w:val="0"/>
                          <w:marRight w:val="0"/>
                          <w:marTop w:val="0"/>
                          <w:marBottom w:val="0"/>
                          <w:divBdr>
                            <w:top w:val="none" w:sz="0" w:space="0" w:color="auto"/>
                            <w:left w:val="none" w:sz="0" w:space="0" w:color="auto"/>
                            <w:bottom w:val="none" w:sz="0" w:space="0" w:color="auto"/>
                            <w:right w:val="none" w:sz="0" w:space="0" w:color="auto"/>
                          </w:divBdr>
                          <w:divsChild>
                            <w:div w:id="1940409051">
                              <w:marLeft w:val="0"/>
                              <w:marRight w:val="0"/>
                              <w:marTop w:val="0"/>
                              <w:marBottom w:val="0"/>
                              <w:divBdr>
                                <w:top w:val="none" w:sz="0" w:space="0" w:color="auto"/>
                                <w:left w:val="none" w:sz="0" w:space="0" w:color="auto"/>
                                <w:bottom w:val="none" w:sz="0" w:space="0" w:color="auto"/>
                                <w:right w:val="none" w:sz="0" w:space="0" w:color="auto"/>
                              </w:divBdr>
                            </w:div>
                            <w:div w:id="1361467873">
                              <w:marLeft w:val="0"/>
                              <w:marRight w:val="0"/>
                              <w:marTop w:val="0"/>
                              <w:marBottom w:val="0"/>
                              <w:divBdr>
                                <w:top w:val="none" w:sz="0" w:space="0" w:color="auto"/>
                                <w:left w:val="none" w:sz="0" w:space="0" w:color="auto"/>
                                <w:bottom w:val="none" w:sz="0" w:space="0" w:color="auto"/>
                                <w:right w:val="none" w:sz="0" w:space="0" w:color="auto"/>
                              </w:divBdr>
                              <w:divsChild>
                                <w:div w:id="1154180590">
                                  <w:marLeft w:val="0"/>
                                  <w:marRight w:val="0"/>
                                  <w:marTop w:val="0"/>
                                  <w:marBottom w:val="0"/>
                                  <w:divBdr>
                                    <w:top w:val="none" w:sz="0" w:space="0" w:color="auto"/>
                                    <w:left w:val="none" w:sz="0" w:space="0" w:color="auto"/>
                                    <w:bottom w:val="none" w:sz="0" w:space="0" w:color="auto"/>
                                    <w:right w:val="none" w:sz="0" w:space="0" w:color="auto"/>
                                  </w:divBdr>
                                </w:div>
                                <w:div w:id="1890729245">
                                  <w:marLeft w:val="0"/>
                                  <w:marRight w:val="0"/>
                                  <w:marTop w:val="0"/>
                                  <w:marBottom w:val="0"/>
                                  <w:divBdr>
                                    <w:top w:val="none" w:sz="0" w:space="0" w:color="auto"/>
                                    <w:left w:val="none" w:sz="0" w:space="0" w:color="auto"/>
                                    <w:bottom w:val="none" w:sz="0" w:space="0" w:color="auto"/>
                                    <w:right w:val="none" w:sz="0" w:space="0" w:color="auto"/>
                                  </w:divBdr>
                                </w:div>
                                <w:div w:id="478037006">
                                  <w:marLeft w:val="0"/>
                                  <w:marRight w:val="0"/>
                                  <w:marTop w:val="0"/>
                                  <w:marBottom w:val="0"/>
                                  <w:divBdr>
                                    <w:top w:val="none" w:sz="0" w:space="0" w:color="auto"/>
                                    <w:left w:val="none" w:sz="0" w:space="0" w:color="auto"/>
                                    <w:bottom w:val="none" w:sz="0" w:space="0" w:color="auto"/>
                                    <w:right w:val="none" w:sz="0" w:space="0" w:color="auto"/>
                                  </w:divBdr>
                                </w:div>
                                <w:div w:id="1625849501">
                                  <w:marLeft w:val="0"/>
                                  <w:marRight w:val="0"/>
                                  <w:marTop w:val="0"/>
                                  <w:marBottom w:val="0"/>
                                  <w:divBdr>
                                    <w:top w:val="none" w:sz="0" w:space="0" w:color="auto"/>
                                    <w:left w:val="none" w:sz="0" w:space="0" w:color="auto"/>
                                    <w:bottom w:val="none" w:sz="0" w:space="0" w:color="auto"/>
                                    <w:right w:val="none" w:sz="0" w:space="0" w:color="auto"/>
                                  </w:divBdr>
                                </w:div>
                                <w:div w:id="1960601707">
                                  <w:marLeft w:val="0"/>
                                  <w:marRight w:val="0"/>
                                  <w:marTop w:val="0"/>
                                  <w:marBottom w:val="0"/>
                                  <w:divBdr>
                                    <w:top w:val="none" w:sz="0" w:space="0" w:color="auto"/>
                                    <w:left w:val="none" w:sz="0" w:space="0" w:color="auto"/>
                                    <w:bottom w:val="none" w:sz="0" w:space="0" w:color="auto"/>
                                    <w:right w:val="none" w:sz="0" w:space="0" w:color="auto"/>
                                  </w:divBdr>
                                </w:div>
                              </w:divsChild>
                            </w:div>
                            <w:div w:id="9968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2325</Words>
  <Characters>13954</Characters>
  <Application>Microsoft Office Word</Application>
  <DocSecurity>0</DocSecurity>
  <Lines>116</Lines>
  <Paragraphs>32</Paragraphs>
  <ScaleCrop>false</ScaleCrop>
  <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4</cp:revision>
  <dcterms:created xsi:type="dcterms:W3CDTF">2017-04-26T11:32:00Z</dcterms:created>
  <dcterms:modified xsi:type="dcterms:W3CDTF">2017-04-26T11:38:00Z</dcterms:modified>
</cp:coreProperties>
</file>